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BC" w:rsidRDefault="006027BC" w:rsidP="003A6C15">
      <w:pPr>
        <w:tabs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C:\Users\юля\Downloads\IMG-202107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IMG-20210705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BC" w:rsidRDefault="006027BC" w:rsidP="003A6C15">
      <w:pPr>
        <w:tabs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7BC" w:rsidRDefault="006027BC" w:rsidP="003A6C15">
      <w:pPr>
        <w:tabs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7BC" w:rsidRDefault="006027BC" w:rsidP="003A6C15">
      <w:pPr>
        <w:tabs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7BC" w:rsidRDefault="006027BC" w:rsidP="003A6C15">
      <w:pPr>
        <w:tabs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7BC" w:rsidRDefault="006027BC" w:rsidP="003A6C15">
      <w:pPr>
        <w:tabs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7BC" w:rsidRDefault="006027BC" w:rsidP="003A6C15">
      <w:pPr>
        <w:tabs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7BC" w:rsidRDefault="006027BC" w:rsidP="003A6C15">
      <w:pPr>
        <w:tabs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7BC" w:rsidRDefault="006027BC" w:rsidP="003A6C15">
      <w:pPr>
        <w:tabs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7BC" w:rsidRDefault="006027BC" w:rsidP="003A6C15">
      <w:pPr>
        <w:tabs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32" w:rsidRPr="00F12232" w:rsidRDefault="00F12232" w:rsidP="00F12232">
      <w:pPr>
        <w:tabs>
          <w:tab w:val="left" w:pos="100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91A" w:rsidRPr="00D62CBC" w:rsidRDefault="00AC591A" w:rsidP="003A6C15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62CBC">
        <w:rPr>
          <w:rFonts w:ascii="Times New Roman" w:eastAsia="Times New Roman" w:hAnsi="Times New Roman" w:cs="Times New Roman"/>
          <w:lang w:eastAsia="ru-RU"/>
        </w:rPr>
        <w:t>СОДЕРЖАНИЕ</w:t>
      </w:r>
    </w:p>
    <w:p w:rsidR="00E71AB1" w:rsidRDefault="00E71AB1" w:rsidP="003A6C15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B1" w:rsidRPr="00515CB8" w:rsidRDefault="00E71AB1" w:rsidP="003A6C15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подготовка, переподготовка повышение квалификации работников.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 работников и содействие их трудоустройству.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и время отдыха.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и нормирование труда.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515CB8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по решению социальных вопросов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и здоровья.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профсоюзной деятельности.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профкома.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11.          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коллективного договора.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12.          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15CB8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15CB8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профкома по обеспечению совместной деятельности.</w:t>
      </w:r>
    </w:p>
    <w:p w:rsidR="00AC591A" w:rsidRPr="00515CB8" w:rsidRDefault="00AC591A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15CB8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15CB8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012023" w:rsidRDefault="00012023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B8" w:rsidRDefault="00515CB8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5CB8" w:rsidRPr="00515CB8" w:rsidRDefault="00515CB8" w:rsidP="00D62CBC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23" w:rsidRPr="003A6C15" w:rsidRDefault="00012023" w:rsidP="00AC591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91A" w:rsidRPr="00D62CBC" w:rsidRDefault="00AC591A" w:rsidP="00AC59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2CBC">
        <w:rPr>
          <w:rFonts w:ascii="Times New Roman" w:eastAsia="Times New Roman" w:hAnsi="Times New Roman" w:cs="Times New Roman"/>
          <w:b/>
          <w:lang w:eastAsia="ru-RU"/>
        </w:rPr>
        <w:t>1.ОБЩИЕ ПОЛОЖЕНИЯ</w:t>
      </w:r>
    </w:p>
    <w:p w:rsidR="00AC591A" w:rsidRPr="00D62CBC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2CB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AC591A" w:rsidRPr="00515CB8" w:rsidRDefault="00AC591A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         Настоящий коллективный договор заключен между работодателем и работниками и является правовым актом, регулирующим социально-трудовые отношения в МБДОУ </w:t>
      </w:r>
      <w:r w:rsidR="00012023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№37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E2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чреждение).</w:t>
      </w:r>
    </w:p>
    <w:p w:rsidR="00AC591A" w:rsidRPr="00515CB8" w:rsidRDefault="00AC591A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  Коллективный договор заключен в соответствии с Трудовым кодексом РФ  ( далее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</w:t>
      </w:r>
      <w:r w:rsidR="00243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 далее</w:t>
      </w:r>
      <w:r w:rsidR="00E2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6C6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) и установлению дополнительных социально- экономических , правовых и профессиональных гарантий, льгот и преимуществ для работников, а так 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</w:t>
      </w:r>
      <w:r w:rsidR="00012023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91A" w:rsidRPr="00515CB8" w:rsidRDefault="00515CB8" w:rsidP="0001202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1.3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коллективного договора являются:</w:t>
      </w:r>
    </w:p>
    <w:p w:rsidR="00AC591A" w:rsidRPr="00515CB8" w:rsidRDefault="00AC591A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работники учреждения, являющиеся членами Профсоюза работников </w:t>
      </w:r>
      <w:r w:rsidRPr="0075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науки РФ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профсоюз ), в лице их представителя</w:t>
      </w:r>
      <w:r w:rsidR="00012023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председателя ПК </w:t>
      </w:r>
      <w:proofErr w:type="spellStart"/>
      <w:r w:rsidR="00012023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Свирида</w:t>
      </w:r>
      <w:proofErr w:type="spellEnd"/>
      <w:r w:rsidR="00012023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 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 - профком );</w:t>
      </w:r>
    </w:p>
    <w:p w:rsidR="00AC591A" w:rsidRPr="00515CB8" w:rsidRDefault="00AC591A" w:rsidP="0001202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2023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в лице его представителя </w:t>
      </w:r>
      <w:r w:rsidR="00E216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6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E216F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E2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</w:t>
      </w:r>
      <w:r w:rsidR="00012023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Егоровой Н.И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91A" w:rsidRPr="00515CB8" w:rsidRDefault="00AC591A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не являющиеся членами профсоюза имеют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уполномочить профком представлять их интересы  во взаимоотношениях с работодателем (ст.ст.30,31 ТК РФ).</w:t>
      </w:r>
    </w:p>
    <w:p w:rsidR="00AC591A" w:rsidRPr="00515CB8" w:rsidRDefault="00AC591A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коллективного договора распространяется на всех работников учреждения.</w:t>
      </w:r>
    </w:p>
    <w:p w:rsidR="00AC591A" w:rsidRPr="00515CB8" w:rsidRDefault="00515CB8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текст коллективного договора должен быть доведен работодателем до сведения работников в течени</w:t>
      </w:r>
      <w:proofErr w:type="gramStart"/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его подписания.</w:t>
      </w:r>
    </w:p>
    <w:p w:rsidR="00AC591A" w:rsidRPr="00515CB8" w:rsidRDefault="00AC591A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Профком обязуется разъяснить работникам положения коллективного договора, содействовать его реализации.</w:t>
      </w:r>
    </w:p>
    <w:p w:rsidR="00AC591A" w:rsidRPr="00515CB8" w:rsidRDefault="00AC591A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AC591A" w:rsidRPr="00515CB8" w:rsidRDefault="00AC591A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1.8.При реорганизации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слиянии, присоединении, разделении, выделении, преобразовании ) учреждения коллективный договор с</w:t>
      </w:r>
      <w:r w:rsidR="00E2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свое действие в течение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реорганизации.</w:t>
      </w:r>
    </w:p>
    <w:p w:rsidR="00AC591A" w:rsidRPr="00515CB8" w:rsidRDefault="00AC591A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AC591A" w:rsidRPr="00515CB8" w:rsidRDefault="00515CB8" w:rsidP="00AC591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срока действия коллективного договора ни одна из сторон, не вправе прекратить в одностороннем порядке выполнение принятых на себя обязательств.</w:t>
      </w:r>
    </w:p>
    <w:p w:rsidR="00AC591A" w:rsidRPr="00515CB8" w:rsidRDefault="00AC591A" w:rsidP="00AC591A">
      <w:pPr>
        <w:tabs>
          <w:tab w:val="num" w:pos="436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обязательств настоящего договора не может приводить к снижению уровня социально- экономического положения работников учреждения.</w:t>
      </w:r>
    </w:p>
    <w:p w:rsidR="00AC591A" w:rsidRPr="00515CB8" w:rsidRDefault="00AC591A" w:rsidP="00AC591A">
      <w:pPr>
        <w:tabs>
          <w:tab w:val="num" w:pos="436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спорные вопросы по толкованию и реализации положений коллективного договора решаются сторонами.</w:t>
      </w:r>
    </w:p>
    <w:p w:rsidR="00AC591A" w:rsidRPr="00515CB8" w:rsidRDefault="00AC591A" w:rsidP="00AC591A">
      <w:pPr>
        <w:tabs>
          <w:tab w:val="num" w:pos="4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1.14.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локальных нормативных актов содержащих нормы трудового права, при принятии которых работодатель учитывает мнение (принимает по согласованию) профкома (в коллективном договоре определяется конкретная форма участия работников в управлении учреждением - учет мнения</w:t>
      </w:r>
      <w:r w:rsidR="008A1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Мотивированного мнения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согласование, предварительное согласие и др.:</w:t>
      </w:r>
      <w:proofErr w:type="gramEnd"/>
    </w:p>
    <w:p w:rsidR="00AC591A" w:rsidRPr="00E71AB1" w:rsidRDefault="00AC591A" w:rsidP="00AC591A">
      <w:pPr>
        <w:tabs>
          <w:tab w:val="right" w:pos="0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1)правила внутреннего трудового распорядка;</w:t>
      </w:r>
    </w:p>
    <w:p w:rsidR="00AC591A" w:rsidRPr="00E71AB1" w:rsidRDefault="00AC591A" w:rsidP="00AC591A">
      <w:pPr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2)положение об установлении систем оплаты труда муниципальных бюджетных учреждений;</w:t>
      </w:r>
    </w:p>
    <w:p w:rsidR="00AC591A" w:rsidRPr="00E71AB1" w:rsidRDefault="00AC591A" w:rsidP="00AC591A">
      <w:pPr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3)соглашение по охране труда;</w:t>
      </w:r>
    </w:p>
    <w:p w:rsidR="00AC591A" w:rsidRPr="00E71AB1" w:rsidRDefault="002436C6" w:rsidP="00AC591A">
      <w:pPr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C591A"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)положение о распределении стимулирующей части </w:t>
      </w:r>
      <w:r w:rsidR="00515CB8"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оплаты труда работникам МБДО</w:t>
      </w:r>
      <w:r w:rsidR="00AC591A"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AC591A" w:rsidRPr="00E71AB1" w:rsidRDefault="002436C6" w:rsidP="00AC591A">
      <w:pPr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591A"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2023"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91A"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расчётного листа.</w:t>
      </w:r>
    </w:p>
    <w:p w:rsidR="00AC591A" w:rsidRPr="00E71AB1" w:rsidRDefault="002436C6" w:rsidP="00AC591A">
      <w:pPr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591A"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)График внутреннего трудового распорядка.</w:t>
      </w:r>
    </w:p>
    <w:p w:rsidR="00AC591A" w:rsidRPr="00E71AB1" w:rsidRDefault="002436C6" w:rsidP="00AC591A">
      <w:pPr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591A"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)График отпусков.</w:t>
      </w:r>
    </w:p>
    <w:p w:rsidR="00AC591A" w:rsidRPr="00E71AB1" w:rsidRDefault="002436C6" w:rsidP="00AC591A">
      <w:pPr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591A"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)Штатное расписание.</w:t>
      </w:r>
    </w:p>
    <w:p w:rsidR="00AC591A" w:rsidRPr="00E71AB1" w:rsidRDefault="002436C6" w:rsidP="00AC591A">
      <w:pPr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591A"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)другие локальные нормативные акты.</w:t>
      </w:r>
    </w:p>
    <w:p w:rsidR="00AC591A" w:rsidRPr="00515CB8" w:rsidRDefault="00AC591A" w:rsidP="00AC591A">
      <w:pPr>
        <w:tabs>
          <w:tab w:val="righ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1.15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определяют следующие формы управления учреждением непосредственно работниками и через профком;</w:t>
      </w:r>
    </w:p>
    <w:p w:rsidR="00AC591A" w:rsidRPr="00E71AB1" w:rsidRDefault="00AC591A" w:rsidP="00AC591A">
      <w:pPr>
        <w:tabs>
          <w:tab w:val="righ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мнения (по согласованию) профкома;</w:t>
      </w:r>
    </w:p>
    <w:p w:rsidR="00AC591A" w:rsidRPr="00E71AB1" w:rsidRDefault="00AC591A" w:rsidP="00AC591A">
      <w:pPr>
        <w:tabs>
          <w:tab w:val="righ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консультации с работодателем по вопросам принятия локальных нормативных актов;</w:t>
      </w:r>
    </w:p>
    <w:p w:rsidR="00AC591A" w:rsidRPr="00E71AB1" w:rsidRDefault="00AC591A" w:rsidP="00AC591A">
      <w:pPr>
        <w:tabs>
          <w:tab w:val="right" w:pos="567"/>
          <w:tab w:val="righ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получение от работодателя информации по вопросам</w:t>
      </w:r>
      <w:proofErr w:type="gramStart"/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предусмотренным в ч.2 ст.53 ТК РФ и по иным вопросам предусмотренным в настоящем коллективном договоре;</w:t>
      </w:r>
    </w:p>
    <w:p w:rsidR="00AC591A" w:rsidRPr="00E71AB1" w:rsidRDefault="00AC591A" w:rsidP="00AC591A">
      <w:pPr>
        <w:tabs>
          <w:tab w:val="righ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обсуждение с работодателем вопросов о работе учреждения, внесении предложений по её совершенствованию;</w:t>
      </w:r>
    </w:p>
    <w:p w:rsidR="00AC591A" w:rsidRPr="00E71AB1" w:rsidRDefault="00AC591A" w:rsidP="00AC591A">
      <w:pPr>
        <w:tabs>
          <w:tab w:val="righ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участие в разработке и принятии коллективного договора;</w:t>
      </w:r>
    </w:p>
    <w:p w:rsidR="00AC591A" w:rsidRPr="00E71AB1" w:rsidRDefault="00AC591A" w:rsidP="00AC591A">
      <w:pPr>
        <w:tabs>
          <w:tab w:val="righ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другие формы.</w:t>
      </w:r>
    </w:p>
    <w:p w:rsidR="00AC591A" w:rsidRPr="00E71AB1" w:rsidRDefault="00AC591A" w:rsidP="00AC591A">
      <w:pPr>
        <w:tabs>
          <w:tab w:val="righ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91A" w:rsidRPr="00D62CBC" w:rsidRDefault="00AC591A" w:rsidP="00E71AB1">
      <w:pPr>
        <w:tabs>
          <w:tab w:val="right" w:pos="56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2CBC">
        <w:rPr>
          <w:rFonts w:ascii="Times New Roman" w:eastAsia="Times New Roman" w:hAnsi="Times New Roman" w:cs="Times New Roman"/>
          <w:b/>
          <w:lang w:eastAsia="ru-RU"/>
        </w:rPr>
        <w:t> 2. ТРУДОВОЙ ДОГОВОР 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2.1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трудового договора являются работодатель и работник.</w:t>
      </w:r>
    </w:p>
    <w:p w:rsidR="00AC591A" w:rsidRPr="00515CB8" w:rsidRDefault="00AC591A" w:rsidP="00AC591A">
      <w:pPr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 же отраслевым тарифным, региональным, территориальным соглашениями, настоящим коллективным договором.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является основанием для издания приказа о приеме на работу.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Трудовой договор с работником, как правило, заключается на неопределенный срок.                                                                                                                                      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2.4 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её выполнения.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срочный трудовой договор может заключаться: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поступающими на работу</w:t>
      </w:r>
      <w:r w:rsidR="00CF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работающими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Российской Федерации, разрешена работа исключительно временного характера;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лицами, избранными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лицами, обучающимися по очной форме обучения;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лицами, поступающими на работу по совместительству;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ТК РФ или иными федеральными законами.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2.5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регулирования труда лиц, работающих по совместительству, определяются главой 44 ТК РФ.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  Условия трудового договора могут быть изменены только по соглашению сторон и в письменной форме (ст.57 ТК РФ). 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позднее, чем через 2 месяца (ст.73,162 ТК РФ).  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не согласен с продолжением работы в новых условиях, то работодатель обязан в письменной форме предложить ему иную, имеющуюся в учреждении работу, соответствующую его квалификации и состоянию здоровья.</w:t>
      </w:r>
    </w:p>
    <w:p w:rsidR="00AC591A" w:rsidRPr="00515CB8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012023" w:rsidRDefault="00E71AB1" w:rsidP="00515C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E71AB1" w:rsidRPr="00515CB8" w:rsidRDefault="00E71AB1" w:rsidP="00515C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91A" w:rsidRPr="00D62CBC" w:rsidRDefault="00AC591A" w:rsidP="00E71A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2CBC">
        <w:rPr>
          <w:rFonts w:ascii="Times New Roman" w:eastAsia="Times New Roman" w:hAnsi="Times New Roman" w:cs="Times New Roman"/>
          <w:b/>
          <w:lang w:eastAsia="ru-RU"/>
        </w:rPr>
        <w:t>3. ПРОФЕССИОНАЛЬНАЯ ПОДГОТОВКА, ПЕРЕПОДГОТОВКА И ПОВЫШЕНИЕ КВАЛИФИКАЦИИ РАБОТНИКОВ </w:t>
      </w:r>
    </w:p>
    <w:p w:rsidR="00AC591A" w:rsidRPr="00515CB8" w:rsidRDefault="00AC591A" w:rsidP="00AC591A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Стороны пришли к соглашению в том, что: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   Работодатель определяет необходимость профессиональной подготовки, переподготовки кадров для нужд учреждения.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   Работодатель с учетом мнения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)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AC591A" w:rsidRPr="00515CB8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     Работодатель обязуется:</w:t>
      </w:r>
    </w:p>
    <w:p w:rsidR="00AC591A" w:rsidRPr="00515CB8" w:rsidRDefault="00AC591A" w:rsidP="00AC591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AC591A" w:rsidRPr="00515CB8" w:rsidRDefault="00AC591A" w:rsidP="00AC591A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Повышать квалификацию педагогических работников не реже чем один раз в </w:t>
      </w:r>
      <w:r w:rsidR="002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</w:t>
      </w:r>
      <w:r w:rsidR="00CF7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91A" w:rsidRPr="00515CB8" w:rsidRDefault="00AC591A" w:rsidP="00AC591A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направления работника для повышения квалификации сохранять за ним место работы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 суточные, проезд к месту обучения и обратно, проживание ) в порядке и размерах, предусмотренных для лиц, направляемых в служебные командировки ( ст.187 ТК РФ ).                                                                                                                                  </w:t>
      </w:r>
    </w:p>
    <w:p w:rsidR="00AC591A" w:rsidRPr="00515CB8" w:rsidRDefault="00AC591A" w:rsidP="00AC591A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начального, профессионального образования при получении ими образования соответствующего уровня впервые в порядке, предусмотренном ст. 173-176 ТК РФ. </w:t>
      </w:r>
    </w:p>
    <w:p w:rsidR="00AC591A" w:rsidRPr="00515CB8" w:rsidRDefault="00AC591A" w:rsidP="00AC591A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Предоставлять гарантии и компенсации, предусмотренном ст. 173-176 ТК РФ, так 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если обучение осуществляется по профилю деятельности учреждения, по направлению учреждения или органов управления образованием, а так же в других случаях финансирование может осуществляться за счет внебюджетных источников, экономики и т.д.</w:t>
      </w:r>
    </w:p>
    <w:p w:rsidR="00AC591A" w:rsidRPr="00515CB8" w:rsidRDefault="00AC591A" w:rsidP="00AC591A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их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012023" w:rsidRPr="00515CB8" w:rsidRDefault="00012023" w:rsidP="00AC591A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91A" w:rsidRPr="00515CB8" w:rsidRDefault="00AC591A" w:rsidP="00AC591A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91A" w:rsidRPr="00D62CBC" w:rsidRDefault="00AC591A" w:rsidP="00E71A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2CBC">
        <w:rPr>
          <w:rFonts w:ascii="Times New Roman" w:eastAsia="Times New Roman" w:hAnsi="Times New Roman" w:cs="Times New Roman"/>
          <w:b/>
          <w:lang w:eastAsia="ru-RU"/>
        </w:rPr>
        <w:t>4. ВЫСВОБОЖД</w:t>
      </w:r>
      <w:r w:rsidR="00D62CBC">
        <w:rPr>
          <w:rFonts w:ascii="Times New Roman" w:eastAsia="Times New Roman" w:hAnsi="Times New Roman" w:cs="Times New Roman"/>
          <w:b/>
          <w:lang w:eastAsia="ru-RU"/>
        </w:rPr>
        <w:t xml:space="preserve">ЕНИЕ РАБОТНИКОВ И СОДЕЙСТВИЕ ИХ </w:t>
      </w:r>
      <w:r w:rsidRPr="00D62CBC">
        <w:rPr>
          <w:rFonts w:ascii="Times New Roman" w:eastAsia="Times New Roman" w:hAnsi="Times New Roman" w:cs="Times New Roman"/>
          <w:b/>
          <w:lang w:eastAsia="ru-RU"/>
        </w:rPr>
        <w:t>ТРУДОУСТРОЙСТВУ </w:t>
      </w:r>
    </w:p>
    <w:p w:rsidR="00AC591A" w:rsidRPr="00515CB8" w:rsidRDefault="00AC591A" w:rsidP="00AC591A">
      <w:pPr>
        <w:tabs>
          <w:tab w:val="left" w:pos="426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Работодатель обязуется:</w:t>
      </w:r>
    </w:p>
    <w:p w:rsidR="00AC591A" w:rsidRPr="00515CB8" w:rsidRDefault="00AC591A" w:rsidP="00515CB8">
      <w:pPr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профком в письменной форме о сокращении численности штата работников не позднее, чем через два месяца до его начала, а в случаях, которые могут повлечь массовое высвобождение, не позднее, чем через три месяца до его начала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ст.82 ТК РФ ).  Уведомление должно содержать проекты приказов о сокращении численности штатов, список сокращаемых должностей и работников, перечень вакансий, предла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гаемые варианты трудоустройства.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массового высвобождения работников уведомление должно содержать социально- экономическое обоснование.</w:t>
      </w:r>
    </w:p>
    <w:p w:rsidR="00AC591A" w:rsidRPr="00515CB8" w:rsidRDefault="00AC591A" w:rsidP="00AC591A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получившим уведомление об увольнении по п.1 и п.2 ст.81 ТК РФ, предоставлять свободное от работы время не менее 5 часов в неделю для самостоятельного поиска новой работы с сохранением заработной платы.</w:t>
      </w:r>
    </w:p>
    <w:p w:rsidR="00AC591A" w:rsidRPr="00515CB8" w:rsidRDefault="00AC591A" w:rsidP="00AC591A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членов профсоюза по инициативе работодателя в связи с ликвидацией учреждения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п.1 ст.81 ТК РФ ) и сокращением численности или штата (п.2 ст.81 ТК РФ ) производить с учетом мнения ( с предварительного согласия ) профкома ( ст.82 ТК РФ ).</w:t>
      </w:r>
    </w:p>
    <w:p w:rsidR="00AC591A" w:rsidRPr="00515CB8" w:rsidRDefault="00AC591A" w:rsidP="00AC591A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что:</w:t>
      </w:r>
    </w:p>
    <w:p w:rsidR="00AC591A" w:rsidRPr="00515CB8" w:rsidRDefault="00515CB8" w:rsidP="00AC591A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на оставление  работы при сокращении численности штата при равной производительности труда и квалификации помимо лиц, указанных в ст.79 ТК РФ, имеют так же:  лица </w:t>
      </w:r>
      <w:proofErr w:type="gramStart"/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возраста (за два года до пенсии), проработавшие в учреждении свыше 10 лет; одинокие матери и отцы, 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воспитывающие детей до 16 лет; родители, воспитывающие инвалидов до 18 лет; награжденные государственными наградами в связи с педагогической деятельностью; не освобожденные председатели первичных и территориальных профсоюзных организаций; молодые специалисты, имеющие трудовой стаж менее одного года (и другие категории работников).</w:t>
      </w:r>
    </w:p>
    <w:p w:rsidR="00AC591A" w:rsidRPr="00515CB8" w:rsidRDefault="00AC591A" w:rsidP="00AC591A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(ст. 178,180 ТК РФ), а так же преимущественное право приема на работу при появлении вакансий.                                                                                                                                </w:t>
      </w:r>
    </w:p>
    <w:p w:rsidR="00AC591A" w:rsidRPr="00515CB8" w:rsidRDefault="00AC591A" w:rsidP="00AC591A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AC591A" w:rsidRPr="00515CB8" w:rsidRDefault="00AC591A" w:rsidP="00515CB8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91A" w:rsidRPr="00D62CBC" w:rsidRDefault="00AC591A" w:rsidP="00E71A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2CBC">
        <w:rPr>
          <w:rFonts w:ascii="Times New Roman" w:eastAsia="Times New Roman" w:hAnsi="Times New Roman" w:cs="Times New Roman"/>
          <w:b/>
          <w:lang w:eastAsia="ru-RU"/>
        </w:rPr>
        <w:t>5. РАБОЧЕЕ ВРЕМЯ И ВРЕМЯ ОТДЫХА</w:t>
      </w:r>
    </w:p>
    <w:p w:rsidR="00AC591A" w:rsidRPr="00515CB8" w:rsidRDefault="00AC591A" w:rsidP="00AC591A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пришли к соглашению о том, что:</w:t>
      </w:r>
    </w:p>
    <w:p w:rsidR="00AC591A" w:rsidRPr="00515CB8" w:rsidRDefault="00515CB8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время определяется Правилами внутреннего </w:t>
      </w:r>
      <w:r w:rsidR="00012023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распорядка учреждения, 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утверждаемым </w:t>
      </w:r>
      <w:r w:rsidR="00BC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 с учетом мнения (по согласованию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профкома, а так 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AC591A" w:rsidRPr="00515CB8" w:rsidRDefault="00515CB8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руководящих работников, работников из числа административно- хозяйственного, учебно-вспомогательного и обслуживающего персонала учреждения (за исключением женщин, работающих в районах крайнего Севера и приравненных к ним местностях, а так же в сельской местности) устанавливается нормальная продолжительность рабочего времени, которая не может превышать </w:t>
      </w:r>
      <w:r w:rsidR="00CF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неделю.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Для педагогических работников учреждения устанавливается сокращенная продолжительность рабочего времени  - не более 36 часов в неделю за ставку заработной платы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ст.33 ТК РФ )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Неполное рабочее время - неполный рабочий день или неполная рабочая неделя устанавливаются в следующих случаях: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между работником и работодателем;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просьбе беременной</w:t>
      </w:r>
      <w:r w:rsidR="00BC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женщины, одного из родителей (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опекуна, попечителя, законного представителя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ребенка в возрасте до 14 лет ( ребенка инвалида до 18 лет ), а так же лица, осуществляющего уход за больным членом семьи в соответствии с медицинским заключением.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  Работа в выходные и праздничные дни запрещена. Привлечение работников учреждения к работе в выходные,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выходной и 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AC591A" w:rsidRPr="00515CB8" w:rsidRDefault="00515CB8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                                                                                                                                       </w:t>
      </w:r>
    </w:p>
    <w:p w:rsidR="00AC591A" w:rsidRPr="00515CB8" w:rsidRDefault="00515CB8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работников учреждения к выполнению работы, не предусмотренной Уставом учреждения, Правилами внутреннего трудового распорядка 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должностными обязанностями, допускается только с письменного согласия и с дополнительной оплатой в порядке, предусмотренном Положением об оплате труда.</w:t>
      </w:r>
    </w:p>
    <w:p w:rsidR="00AC591A" w:rsidRPr="00515CB8" w:rsidRDefault="00515CB8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ремонта учебно-воспитательный и обслуживающий персонал привлекаются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позднее, чем за две недели до наступления календарного года.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отпуска работник должен быть извещен  не позднее, чем за две недели до его начала с предоставлением заявления руководителю ОУ</w:t>
      </w:r>
      <w:r w:rsidR="00012023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Продление, разделение и отзыв из него производится с согласия работника в случаях, предусмотренных ст. 124-125 ТК РФ.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финансовых возможностей, а так же возможностей обеспечения работой часть отпуска, превышающая 28 календарных дней, по просьбе работника может быть заменена денежной компенсацией 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126 ТК РФ ).</w:t>
      </w:r>
    </w:p>
    <w:p w:rsidR="00AC591A" w:rsidRPr="00515CB8" w:rsidRDefault="00515CB8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обязуется:</w:t>
      </w:r>
    </w:p>
    <w:p w:rsidR="00AC591A" w:rsidRPr="00515CB8" w:rsidRDefault="00515CB8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5.10.1. 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ежегодный дополнительный оплачиваемый отпуск работникам: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ненормированным рабочим днем в соответствии со ст</w:t>
      </w:r>
      <w:r w:rsidR="00FA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119 ТК РФ</w:t>
      </w:r>
      <w:proofErr w:type="gramStart"/>
      <w:r w:rsidR="00F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устанавливается перечень должностей работников с ненормированным рабочим днем ( ст. 101 ТК РФ ) и продолжительность дополнительного отпуска работникам с ненормированным рабочим днем, который может быть не менее трех календарных дней).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5.10.2.   П</w:t>
      </w:r>
      <w:r w:rsidR="00CA5D40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работникам отпуск без сохранения</w:t>
      </w: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заработной платы</w:t>
      </w:r>
      <w:proofErr w:type="gramStart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AC591A" w:rsidRPr="00515CB8" w:rsidRDefault="00FA4302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свадьбы работника (детей работника</w:t>
      </w:r>
      <w:r w:rsidR="00AC591A"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) - 3 дней;</w:t>
      </w:r>
    </w:p>
    <w:p w:rsidR="00AC591A" w:rsidRPr="00515CB8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похороны близких родственников - 3 дней;</w:t>
      </w:r>
    </w:p>
    <w:p w:rsidR="00AC591A" w:rsidRPr="000D4C7B" w:rsidRDefault="00AC591A" w:rsidP="000D4C7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91A" w:rsidRPr="00D62CBC" w:rsidRDefault="00AC591A" w:rsidP="000D4C7B">
      <w:pPr>
        <w:tabs>
          <w:tab w:val="left" w:pos="709"/>
          <w:tab w:val="left" w:pos="851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2CBC">
        <w:rPr>
          <w:rFonts w:ascii="Times New Roman" w:eastAsia="Times New Roman" w:hAnsi="Times New Roman" w:cs="Times New Roman"/>
          <w:b/>
          <w:lang w:eastAsia="ru-RU"/>
        </w:rPr>
        <w:t>6 .ОПЛАТА И НОРМИРОВАНИЕ ТРУДА</w:t>
      </w:r>
    </w:p>
    <w:p w:rsidR="00AC591A" w:rsidRPr="000D4C7B" w:rsidRDefault="00AC591A" w:rsidP="000D4C7B">
      <w:pPr>
        <w:tabs>
          <w:tab w:val="left" w:pos="709"/>
          <w:tab w:val="left" w:pos="851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Оплата труда работников учреждений определяется трудовыми договорами, заключенными между руководителями учреждения и работниками исходя из условий труда, его результативности, особенностей деятельности учреждения и работников. </w:t>
      </w:r>
    </w:p>
    <w:p w:rsidR="00AC591A" w:rsidRPr="000D4C7B" w:rsidRDefault="00AC591A" w:rsidP="00CA5D40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6.2 .Стороны исходят из того, что:</w:t>
      </w:r>
    </w:p>
    <w:p w:rsidR="00AC591A" w:rsidRPr="000D4C7B" w:rsidRDefault="00AC591A" w:rsidP="00CA5D40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работника включает:</w:t>
      </w:r>
    </w:p>
    <w:p w:rsidR="00AC591A" w:rsidRPr="000D4C7B" w:rsidRDefault="00E71AB1" w:rsidP="00CA5D40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 по должностям руководителей, специалистов и служащих и оклады по профессиям рабочих (далее по тексту должностные оклады (оклады); </w:t>
      </w:r>
    </w:p>
    <w:p w:rsidR="00AC591A" w:rsidRPr="000D4C7B" w:rsidRDefault="00E71AB1" w:rsidP="00CA5D40">
      <w:pPr>
        <w:tabs>
          <w:tab w:val="left" w:pos="709"/>
          <w:tab w:val="left" w:pos="851"/>
        </w:tabs>
        <w:spacing w:after="0" w:line="240" w:lineRule="auto"/>
        <w:ind w:left="1699" w:hanging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компенсационного характер</w:t>
      </w:r>
      <w:r w:rsidR="00F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91A" w:rsidRPr="000D4C7B" w:rsidRDefault="00E71AB1" w:rsidP="000D4C7B">
      <w:pPr>
        <w:tabs>
          <w:tab w:val="left" w:pos="709"/>
          <w:tab w:val="left" w:pos="851"/>
        </w:tabs>
        <w:spacing w:after="0" w:line="240" w:lineRule="auto"/>
        <w:ind w:left="1699" w:hanging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стимулирующего характера. 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соответствии со статьей 129 ТК РФ: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оклад (оклад) – фиксированный 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AC591A" w:rsidRPr="000D4C7B" w:rsidRDefault="000D4C7B" w:rsidP="000D4C7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6.3.1. 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выплатам компенсационного характера относятся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 (работа в ночное время), на работах в местностях с особыми климатическими условиями, на территориях, подвергшихся радиоактивному загрязнению.</w:t>
      </w:r>
      <w:proofErr w:type="gramEnd"/>
    </w:p>
    <w:p w:rsidR="00AC591A" w:rsidRPr="000D4C7B" w:rsidRDefault="000D4C7B" w:rsidP="000D4C7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Обязательные выплаты осуществляются</w:t>
      </w:r>
      <w:r w:rsidR="00CA5D4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ночное время – с 18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до </w:t>
      </w:r>
      <w:r w:rsidR="00CA5D4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35 % от часовой ставки за каждый час работы в ночное время.</w:t>
      </w:r>
    </w:p>
    <w:p w:rsidR="00AC591A" w:rsidRPr="000D4C7B" w:rsidRDefault="000D4C7B" w:rsidP="000D4C7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6.3.3. Выплаты за работу с вредными и (или) опасными условиями труда 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проведенной аттестации рабочих мест  следующим должностям: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Младший воспитатель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Машинист по стирке и ремонту белья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Повар</w:t>
      </w:r>
    </w:p>
    <w:p w:rsidR="00AC591A" w:rsidRPr="000D4C7B" w:rsidRDefault="00AC591A" w:rsidP="000D4C7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подсобный рабочий на кухне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91A" w:rsidRPr="000D4C7B" w:rsidRDefault="000D4C7B" w:rsidP="000D4C7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6.3.4. За работу в местностях с особыми климатическими условиями осуществляются в виде районного коэффициента, который начисляется к заработной плате работников (должностным окладам, компенсационным и стимулирующим выплатам) в размере, установленном нормативными правовыми актами Российской Федерации. 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6.4. К выплатам стимулирующего характера относятся выплаты, направленные на стимулирование работника к качественным результатам труда, а также поощрение за выполненную работу.</w:t>
      </w:r>
    </w:p>
    <w:p w:rsidR="00AC591A" w:rsidRPr="000D4C7B" w:rsidRDefault="00E71AB1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 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стимулирующего характера производятся на основании: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«Положения </w:t>
      </w:r>
      <w:r w:rsidR="00F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работников </w:t>
      </w:r>
      <w:r w:rsidR="00CA5D4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37</w:t>
      </w:r>
      <w:r w:rsidR="00FA43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в учреждении размера выплат стимулирующего характера и условий их применения учитывается мнение профсоюзного комитета.</w:t>
      </w:r>
    </w:p>
    <w:p w:rsidR="00AC591A" w:rsidRPr="000D4C7B" w:rsidRDefault="00CA5D40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труда сторожей за работу в праздничные дни производится в соответствии с действующим законодательством в двойном размере.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Работодатель  обязуется: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142ТК РФ, в размере среднего заработка.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 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 в размере не ниже 1/300 действующей в это время ставки рефинансирования ЦБ РФ).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*сохранять за работниками, участвовавшими в забастовке из-за невыполнения настоящего коллективного договора, регионального и территориального соглашений по вине работодателя или органов власти, заработную плату в полном размере.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AC591A" w:rsidRPr="000D4C7B" w:rsidRDefault="00AC591A" w:rsidP="000D4C7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 Заработная плата выплачивается работнику, посредством перечисления на указанный работником счет в банке в валюте РФ (в рублях). 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Порядок, место и сроки выплаты заработной платы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выплате заработной платы работодатель в письменной форме до 5 числа следующего месяца извещает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 по средствам выдачи под роспись расчетного листка.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6.8.1. Форма расчетного листка утверждается работодателем с учетом мнения представительного органа работников в порядке, установленном статьей 372 ТК РФ. 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заключенный договор на обслуживание с ОАО «</w:t>
      </w:r>
      <w:r w:rsidR="00CA5D4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 каждым работником банк заключает индивидуальн</w:t>
      </w:r>
      <w:r w:rsidR="00CA5D4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договор на оказание услуг.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выплачивается работнику, посредством перечисления на указанный работником счет в банке и обналичивается самостоятельно в любом банкомате указанного банка.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6.8.2.Сроки выплаты заработной платы:  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за первую по</w:t>
      </w:r>
      <w:r w:rsidR="00CA5D4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ловину месяца выплачивается с 20 по 2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5 число текущего месяца.</w:t>
      </w:r>
    </w:p>
    <w:p w:rsidR="00AC591A" w:rsidRPr="000D4C7B" w:rsidRDefault="00AC591A" w:rsidP="000D4C7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Заработная плата за вторую половину месяца (остаток) выплачивается с 1 по 10 число месяца следующего за 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proofErr w:type="gramEnd"/>
      <w:r w:rsidRPr="000D4C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Условия оплаты труда и размеры должностных окладов работников.</w:t>
      </w:r>
    </w:p>
    <w:p w:rsidR="00AC591A" w:rsidRPr="000D4C7B" w:rsidRDefault="000D4C7B" w:rsidP="000D4C7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6.9.1. Размеры должностных окладов по должностям служащих и окладов по  профессиям рабочих утверждаются </w:t>
      </w:r>
      <w:r w:rsidR="00CA5D4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Управления образования М.О. «Майкопский район»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сложности выполняемых работ и квалификации работников и учитывают требования к профессиональной подготовке и уровню квалификации специалистов и характеристик работ профессий рабочих, необходимых для осуществления соответствующей профессиональной деятельности.     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6.9.2. Изменение размера должностного оклада производится: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стажа педагогической работы, стажа работы по специальности (со дня достижения соответствующего стажа, при условии наличия документов в муниципальном бюджетном  учреждении, либо с момента представления документа о стаже, дающем право на повышение размера оклада);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образования или восстановлении документов об образовании (со дня представления соответствующего документа);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присвоении квалификационной категории (со дня вынесения решения аттестационной комиссией);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снятии квалификационной категории в связи с ее недоотверждением в требуемый срок 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тарификационных списков).</w:t>
      </w:r>
    </w:p>
    <w:p w:rsidR="00AC591A" w:rsidRPr="000D4C7B" w:rsidRDefault="000D4C7B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6.9.3. Должностной оклад работника устанавливается и изменяется на основании приказа заведующей по Учреждению.</w:t>
      </w:r>
    </w:p>
    <w:p w:rsidR="00AC591A" w:rsidRPr="000D4C7B" w:rsidRDefault="00CA5D40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6.9.4. Заведующая Учреждения  несё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left="142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исчисление и своевременную выплату заработной платы работникам в соответствии с действующим законодательством, 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left="142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расходование средств, выделенных на заработную плату работникам в пределах утвержденного фонда;</w:t>
      </w:r>
    </w:p>
    <w:p w:rsidR="00AC591A" w:rsidRPr="000D4C7B" w:rsidRDefault="000D4C7B" w:rsidP="000D4C7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6.9.5. 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Учреждения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1 сентября составляет тарификационные списки работников с проверкой документов об образовании и стаже работы и установлением им должностных окладов;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left="151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низкоквалифицированным рабочим нормированные задания, часовую оплату труда;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left="151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="00CF75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т экономию фонда оплаты труда на увеличение заработной платы работникам и установление индивидуальных условий оплаты труда отдельным высококвалифицированным специалистам, применяющим в работе достижения науки, передовые методы труда;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left="151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="00CF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организационные мероприятия по оптимизации штатной численности (за исключением должностей, которые вводятся для выполнения основной деятельности учреждения, в том числе педагогической и методической работы по утвержденным учебным планам, программам);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left="151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="00CF75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работникам должностные инструкции, определяющие содержание, объем и порядок выполнения работ в соответствии с профессионально-квалификационными требованиями.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6.9.6. Работники, не имеющие требуемого квалифицированного уровня или стажа работы, но обладающие достаточным практическим опытом работы и выполняющие качественно и в полном объеме свои должностные обязанности, могут быть назначены на соответствующие должности.</w:t>
      </w:r>
    </w:p>
    <w:p w:rsidR="0016325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6.9.7. Месячная заработная плата работников, отработавших норму рабочего времени и качественно выполнивших нормы труда (трудовые обязанности), не может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ниже прожиточного мин</w:t>
      </w:r>
      <w:r w:rsidR="001632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имума трудоспособного населения и подлежит индексации в установленном законодательством порядке.</w:t>
      </w:r>
    </w:p>
    <w:p w:rsidR="00E71AB1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6.9.8. Тарификация работников производится один раз в год перед началом учебного года. Установленная при тарификации заработная плата выплачивается ежемесячно независимо от числа недель и рабочих дней в месяце.</w:t>
      </w:r>
    </w:p>
    <w:p w:rsidR="00E71AB1" w:rsidRDefault="00E71AB1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6.10. Порядок определения уровня образования и стажа педагогической работы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6.10.1.  Уровень образования  работников при установлении должностного оклада определяется на основании дипломов, аттестатов и других документов о соответствующем образовании.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6.10.2 Среднее профессиональное образование подтверждается дипломами государственного образца об окончании училища или техникума, а также приравненных к ним средних специальных учебных заведений.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6.10.3. Высшее профессиональное образование подтверждается дипломами государственного образца об окончании университета или института, а также приравненных к ним высших учебных заведений.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6.10.5 Наличие у работников диплома государственного образца бакалавра, специалиста с высшим профессиональным образованием, магистра дает право на установление им должностных окладов, предусмотренных для лиц, имеющих высшее профессиональное образование.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6.10.8 Основным документом для определения стажа работы является трудовая книжка. Стаж работы, не подтвержденный записями в трудовой книжке, может устанавливаться на основании документов за подписью руководителей соответствующих учреждений, заверенных печатью, выданных на основании документов, подтверждающих стаж работы по специальности. Документы должны содержать данные о наименовании образовательного учреждения, должности и времени работы в этой должности с указанием даты выдачи справки и сведения.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6.10.9. В случае утраты документов о стаже работы стаж может устанавливаться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 при подтверждении свидетелями  стажа за период совместной работы.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6.10.10. В стаж педагогической рабо</w:t>
      </w:r>
      <w:r w:rsidR="000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засчитывается педагогическая работа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учреждениях.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Порядок и условия оплаты труда руководителей  учреждений.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6.11.1 Заработная плата 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учреждений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 заключении с ним трудового договора.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6.11.2.</w:t>
      </w:r>
      <w:r w:rsidR="0082303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заведующей  и главного  бухгалтера учреждений состоит из должностных окладов, выплат компенсационного и стимулирующего характера.</w:t>
      </w:r>
    </w:p>
    <w:p w:rsidR="00AC591A" w:rsidRPr="000D4C7B" w:rsidRDefault="00823030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6.11.3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Размеры должностных окладов 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 учетом группы по оплате труда руководителей, к которой отнесено Учреждение. Группа по оплате труда устанавливается один раз в год приказом </w:t>
      </w:r>
      <w:r w:rsidR="000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образованием.</w:t>
      </w:r>
    </w:p>
    <w:p w:rsidR="00E71AB1" w:rsidRDefault="00823030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6.11.4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стимулирующего характера устанавливаются в соответствии с Положением о материальном стимулировании руководителей учреждений</w:t>
      </w:r>
      <w:r w:rsid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утверждается приказом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образования.</w:t>
      </w:r>
    </w:p>
    <w:p w:rsidR="00AC591A" w:rsidRPr="000D4C7B" w:rsidRDefault="00823030" w:rsidP="00AC5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6.11.5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Заработная плата 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превышать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кратный размер начисленной средней заработной платы работников Учреждения.</w:t>
      </w:r>
    </w:p>
    <w:p w:rsidR="00AC591A" w:rsidRPr="00AC591A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F7862" w:rsidRDefault="000F7862" w:rsidP="00E71AB1">
      <w:pPr>
        <w:tabs>
          <w:tab w:val="left" w:pos="709"/>
          <w:tab w:val="left" w:pos="85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862" w:rsidRDefault="000F7862" w:rsidP="00E71AB1">
      <w:pPr>
        <w:tabs>
          <w:tab w:val="left" w:pos="709"/>
          <w:tab w:val="left" w:pos="85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FC0" w:rsidRDefault="000A3FC0" w:rsidP="00E71AB1">
      <w:pPr>
        <w:tabs>
          <w:tab w:val="left" w:pos="709"/>
          <w:tab w:val="left" w:pos="85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C591A" w:rsidRPr="000A3FC0" w:rsidRDefault="000D4C7B" w:rsidP="00E71AB1">
      <w:pPr>
        <w:tabs>
          <w:tab w:val="left" w:pos="709"/>
          <w:tab w:val="left" w:pos="85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A3FC0">
        <w:rPr>
          <w:rFonts w:ascii="Times New Roman" w:eastAsia="Times New Roman" w:hAnsi="Times New Roman" w:cs="Times New Roman"/>
          <w:b/>
          <w:lang w:eastAsia="ru-RU"/>
        </w:rPr>
        <w:t>7 ОБЯЗАТЕЛЬСТВА СТОРОН ПО РЕШЕНИЮ СОЦИАЛЬНЫХ ВОПРОСОВ</w:t>
      </w:r>
    </w:p>
    <w:p w:rsidR="00AC591A" w:rsidRPr="000D4C7B" w:rsidRDefault="00AC591A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82303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договорились, что работодатель:</w:t>
      </w:r>
    </w:p>
    <w:p w:rsidR="002039BC" w:rsidRPr="000D4C7B" w:rsidRDefault="00E71AB1" w:rsidP="002039B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proofErr w:type="gramStart"/>
      <w:r w:rsidR="0082303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823030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редоставляется отпуск без сохранения </w:t>
      </w:r>
      <w:r w:rsidR="000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</w:t>
      </w:r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:rsidR="002039BC" w:rsidRPr="000D4C7B" w:rsidRDefault="000F7862" w:rsidP="002039B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свадьбы работника </w:t>
      </w:r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работника</w:t>
      </w:r>
      <w:proofErr w:type="gramStart"/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дней;</w:t>
      </w:r>
    </w:p>
    <w:p w:rsidR="002039BC" w:rsidRPr="000D4C7B" w:rsidRDefault="002039BC" w:rsidP="002039B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похороны близких родственников - 3 дней;</w:t>
      </w:r>
    </w:p>
    <w:p w:rsidR="00823030" w:rsidRPr="000D4C7B" w:rsidRDefault="002039BC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проводы  в армию – до 3 дней; </w:t>
      </w:r>
    </w:p>
    <w:p w:rsidR="002039BC" w:rsidRPr="000D4C7B" w:rsidRDefault="00E71AB1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proofErr w:type="gramStart"/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редоставляется возможность использования отпуска во время учебного процесса, при необходимости лечения и наличии санаторной путёвки.</w:t>
      </w:r>
    </w:p>
    <w:p w:rsidR="002039BC" w:rsidRPr="000D4C7B" w:rsidRDefault="00E71AB1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Профком:</w:t>
      </w:r>
    </w:p>
    <w:p w:rsidR="002039BC" w:rsidRPr="000D4C7B" w:rsidRDefault="00E71AB1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социальный паспорт образовательного учреждения, готовит документы для оказания адресной социальной поддержки.</w:t>
      </w:r>
    </w:p>
    <w:p w:rsidR="002039BC" w:rsidRPr="000D4C7B" w:rsidRDefault="00E71AB1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материальную помощь сотрудникам из средств бюджета профсоюза.</w:t>
      </w:r>
    </w:p>
    <w:p w:rsidR="002039BC" w:rsidRPr="000D4C7B" w:rsidRDefault="00E71AB1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.3 Совместно с территориальным советом профсоюза принимает меры по обеспечению детей сотрудников отдыхом в каникулярное время.</w:t>
      </w:r>
    </w:p>
    <w:p w:rsidR="002039BC" w:rsidRPr="000D4C7B" w:rsidRDefault="00E71AB1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proofErr w:type="gramStart"/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едёт учёт нуждающихся в санаторно-курортном лечении и отдыхе и ходатайствует перед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комиссией по соц. Страхованию</w:t>
      </w:r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обеспечения сотрудников путёвками.</w:t>
      </w:r>
    </w:p>
    <w:p w:rsidR="002039BC" w:rsidRPr="000D4C7B" w:rsidRDefault="00E71AB1" w:rsidP="00AC591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  Осуществляет контроль над расходованием средств бюджета профсоюза </w:t>
      </w:r>
    </w:p>
    <w:p w:rsidR="00A25001" w:rsidRPr="000D4C7B" w:rsidRDefault="00E71AB1" w:rsidP="00AC591A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</w:t>
      </w:r>
      <w:r w:rsidR="002039BC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</w:t>
      </w:r>
      <w:r w:rsidR="00A25001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проводят культурно-массовые мероприятия, посвящённые государственным и профессиональным праздникам.</w:t>
      </w:r>
    </w:p>
    <w:p w:rsidR="00A25001" w:rsidRDefault="00E71AB1" w:rsidP="00AC591A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001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25001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рождении ребёнка у работника организации выплачивать ему материальную помощь, в размере предусмотренном действующим законодательством.</w:t>
      </w:r>
    </w:p>
    <w:p w:rsidR="00D62CBC" w:rsidRPr="000D4C7B" w:rsidRDefault="00AC591A" w:rsidP="00D62CBC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A3FC0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AC591A" w:rsidRPr="000A3FC0" w:rsidRDefault="00D62CBC" w:rsidP="00D62CBC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3FC0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AC591A" w:rsidRPr="000A3FC0">
        <w:rPr>
          <w:rFonts w:ascii="Times New Roman" w:eastAsia="Times New Roman" w:hAnsi="Times New Roman" w:cs="Times New Roman"/>
          <w:b/>
          <w:lang w:eastAsia="ru-RU"/>
        </w:rPr>
        <w:t>8. ОХРАНА ТРУДА И ЗДОРОВЬЯ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 Работодатель обязуется: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Обеспечить право работников учреждения на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этого права заключить соглашение по охра</w:t>
      </w:r>
      <w:r w:rsidR="000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труд</w:t>
      </w:r>
      <w:r w:rsidR="00F87F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0F7862" w:rsidRDefault="00AC591A" w:rsidP="00EC2A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Провести в учреждении аттестацию рабочих мест и по её результатам осуществлять работу по охране и безопасности труда в порядке и сроки, установленные с учетом мнения 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) профкома с последующей сертификацией.</w:t>
      </w:r>
      <w:r w:rsid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91A" w:rsidRPr="000D4C7B" w:rsidRDefault="00AC591A" w:rsidP="00EC2A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 Проводить со всеми поступающими на работу, а так 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оказания первой помощи пострадавшим.</w:t>
      </w:r>
      <w:r w:rsidR="00EC2AF2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проверку знаний работников учреждения по охране труда начало учебного года.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требований охраны труда не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работника 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220 ТК РФ ).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В случае отказа работника от работы при возникновении 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сности для его жизни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следствии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невыполнения работодателем нормативных требований по 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Обеспечивать гарантии и льготы работникам, занятым на тяжелых работах и с вредными и (или) опасными условиями труда.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8.9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Разработать и утвердить инструкции по охране труда на каждое рабочее место с учетом мнения (по согласованию) профкома 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12 ТК РФ ).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Обеспечивать соблюдение работниками требований, правил и инструкций по охране труда.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8.11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в учреждении комиссию по охране труда, в состав которой на приоритетной основе должны входить члены профкома.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8.12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                                                                                                                                      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8.13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Осуществлять совместно с профкомом контроль  состояния условий и охраны труда,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по охране труда.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8.14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Оказывать содействие техническим инспекторам Профсоюза работников образования и науки РФ, членам комиссий по охране труда, уп</w:t>
      </w:r>
      <w:r w:rsidR="00FE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олномоченным (доверенным лицам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охране труда в проведении 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 в учреждении. В случае выявления ими нарушения прав работников на безопасные условия труда принимать меры к их устранению.</w:t>
      </w:r>
    </w:p>
    <w:p w:rsidR="00FE67D1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8.15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Обеспечить прохождение бесплатных, обязательных предварительных и периодических медицинских осмотров (обследований) работников, </w:t>
      </w:r>
      <w:r w:rsidR="00FE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8.16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AC591A" w:rsidRPr="000D4C7B" w:rsidRDefault="00E71AB1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8.17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Профком обязуется: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физкультурно-оздоровительные мероприятия для членов профсоюза и других работников учреждения, вечера отдыха, 8-е марта, Новый год, день учителя.</w:t>
      </w:r>
    </w:p>
    <w:p w:rsidR="00AC591A" w:rsidRPr="000D4C7B" w:rsidRDefault="00AC591A" w:rsidP="00E71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C591A" w:rsidRPr="000A3FC0" w:rsidRDefault="00AC591A" w:rsidP="00E71A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A3FC0">
        <w:rPr>
          <w:rFonts w:ascii="Times New Roman" w:eastAsia="Times New Roman" w:hAnsi="Times New Roman" w:cs="Times New Roman"/>
          <w:b/>
          <w:lang w:eastAsia="ru-RU"/>
        </w:rPr>
        <w:t>9. ГАРАНТИИ ПРОФСОЮЗНОЙ ДЕЯТЕЛЬНОСТИ 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9.     Стороны договорились о том, что: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 Не допускается ограничение гарантированных законом социально- правовых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  Профком осуществляет в установленном порядке контроль  соблюдения трудового законодательства и иных нормативных правовых актов, содержащие нормы трудового права (ст.370 ТК РФ).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AC591A" w:rsidRPr="000D4C7B" w:rsidRDefault="00FE67D1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 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 массовой работы, возможность размещения информации в доступном для вс</w:t>
      </w:r>
      <w:r w:rsidR="00E7258E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работников месте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377 ТК РФ).</w:t>
      </w:r>
    </w:p>
    <w:p w:rsidR="00AC591A" w:rsidRPr="000D4C7B" w:rsidRDefault="00FE67D1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Работодатель обеспечивает ежемесячное перечисление на счет профсоюзной организации членских профсоюзных взносов из заработной платы работников, являющимися членами профсоюза, при наличии их письменных заявлений.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Членские профсоюзные взносы перечисляются на счет первичной профсоюзной организации в день выплаты заработной платы. Процент перечислений составляет 1% от  заработной платы сотрудника. Задержка перечисления средств не допускается.                                                                                          </w:t>
      </w:r>
    </w:p>
    <w:p w:rsidR="00AC591A" w:rsidRPr="000D4C7B" w:rsidRDefault="00FE67D1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 же для участия</w:t>
      </w:r>
      <w:r w:rsid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 выборных органов Профсоюзов, проводимых им  семинаров, совещаний и других мероприятий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91A" w:rsidRPr="000D4C7B" w:rsidRDefault="00FE67D1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предоставляет профкому необходимую информацию по любым вопросам труда и социально- экономического развития учреждения.</w:t>
      </w:r>
    </w:p>
    <w:p w:rsidR="00AC591A" w:rsidRPr="000D4C7B" w:rsidRDefault="00FE67D1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профкома включаются в состав комиссий учреждения по тарификации, аттестации, педагогических работников, аттестации рабочих мест, охране труда, социальному страхованию и других.</w:t>
      </w:r>
    </w:p>
    <w:p w:rsidR="00AC591A" w:rsidRPr="000D4C7B" w:rsidRDefault="00FE67D1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с учетом мнения (по согласованию) профкома рассматривает следующие вопросы: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расторжение трудового договора с работниками, являющимися членами профсоюза по инициативе работодателя (ст. 82, 374 ТК РФ);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к сверхурочным работам 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99 ТК РФ );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разделение рабочего времени на части 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105 ТК РФ );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запрещение работы в выходные и  праздничные дни (ст. 113 ТК РФ)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очередность предоставления отпусков (ст. 123 ТК РФ);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систем нормирования труда (ст. 159 ТК РФ);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массовые увольнения (ст. 180 ТК РФ);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Правил внутреннего трудового распорядка (ст. 190 ТК РФ);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комиссий по охране труда (ст. 218 ТК РФ);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 снятие дисциплинарного взыскания до истечения 1 года со дня момента его применения (ст. ст. 193, 194 ТК РФ);</w:t>
      </w:r>
    </w:p>
    <w:p w:rsidR="00AC591A" w:rsidRPr="000D4C7B" w:rsidRDefault="00AC591A" w:rsidP="00AC591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AC591A" w:rsidRPr="00F12232" w:rsidRDefault="00AC591A" w:rsidP="00E71AB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C591A" w:rsidRPr="000A3FC0" w:rsidRDefault="00AC591A" w:rsidP="000D4C7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A3FC0">
        <w:rPr>
          <w:rFonts w:ascii="Times New Roman" w:eastAsia="Times New Roman" w:hAnsi="Times New Roman" w:cs="Times New Roman"/>
          <w:b/>
          <w:lang w:eastAsia="ru-RU"/>
        </w:rPr>
        <w:t>10. ОБЯЗАТЕЛЬСТВА ПРОФКОМА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10.      Профком обязуется: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Предоставлять и защищать права и интересы членов профсоюза по социально-трудовым вопросам в соответствии с Федеральным законом « О профессиональных союзах, их правах и гарантиях деятельности» и ТК РФ.                                                                                                                                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их заработной платы на счет первичной профсоюзной организации.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10.2.Осуществлять контроль  соблюдения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Осуществлять контроль  правильности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Совместно с работодателем и работниками разрабатывать меры по защите персональных данных работников (ст. 86 ТК РФ).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Направлять учредителю (собственнику) учреждения заявление о нарушении руководителем учреждения,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   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195 ТК РФ ).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10.6.Представлять и защищать трудовые права членов профсоюза и комиссии по трудовым спорам в суде.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10.7. Осуществлять совместно с комиссией по социальному страхованию контроль  свое</w:t>
      </w:r>
      <w:r w:rsid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назначения и выплаты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пособий по обязательному социальному страхованию.</w:t>
      </w:r>
    </w:p>
    <w:p w:rsidR="00AC591A" w:rsidRPr="000D4C7B" w:rsidRDefault="001C60B3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10.8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с комиссией по социальному страхованию вести учет нуждающихся в санитарн</w:t>
      </w:r>
      <w:proofErr w:type="gramStart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курортном лечении, своевременно направлять заявки уполномоченному района, города.</w:t>
      </w:r>
    </w:p>
    <w:p w:rsidR="00AC591A" w:rsidRPr="000D4C7B" w:rsidRDefault="000D4C7B" w:rsidP="000D4C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60B3">
        <w:rPr>
          <w:rFonts w:ascii="Times New Roman" w:hAnsi="Times New Roman" w:cs="Times New Roman"/>
          <w:sz w:val="24"/>
          <w:szCs w:val="24"/>
        </w:rPr>
        <w:t>10.9</w:t>
      </w:r>
      <w:r w:rsidR="00AC591A" w:rsidRPr="000D4C7B">
        <w:rPr>
          <w:rFonts w:ascii="Times New Roman" w:hAnsi="Times New Roman" w:cs="Times New Roman"/>
          <w:sz w:val="24"/>
          <w:szCs w:val="24"/>
        </w:rPr>
        <w:t>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AC591A" w:rsidRPr="000D4C7B" w:rsidRDefault="001C60B3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="00AC591A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 правильного и своевременного предоставления работникам отпусков и их оплаты.</w:t>
      </w:r>
    </w:p>
    <w:p w:rsidR="00AC591A" w:rsidRPr="00AC591A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C591A" w:rsidRPr="000A3FC0" w:rsidRDefault="00AC591A" w:rsidP="00AC59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A3FC0">
        <w:rPr>
          <w:rFonts w:ascii="Times New Roman" w:eastAsia="Times New Roman" w:hAnsi="Times New Roman" w:cs="Times New Roman"/>
          <w:b/>
          <w:lang w:eastAsia="ru-RU"/>
        </w:rPr>
        <w:t>11.</w:t>
      </w:r>
      <w:r w:rsidRPr="000A3FC0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0A3FC0">
        <w:rPr>
          <w:rFonts w:ascii="Times New Roman" w:eastAsia="Times New Roman" w:hAnsi="Times New Roman" w:cs="Times New Roman"/>
          <w:b/>
          <w:lang w:eastAsia="ru-RU"/>
        </w:rPr>
        <w:t>КОНТРОЛЬ ЗА</w:t>
      </w:r>
      <w:proofErr w:type="gramEnd"/>
      <w:r w:rsidRPr="000A3FC0">
        <w:rPr>
          <w:rFonts w:ascii="Times New Roman" w:eastAsia="Times New Roman" w:hAnsi="Times New Roman" w:cs="Times New Roman"/>
          <w:b/>
          <w:lang w:eastAsia="ru-RU"/>
        </w:rPr>
        <w:t xml:space="preserve"> ВЫПОЛНЕНИЕМ КОЛЛЕКТИВНОГО ДОГОВОРА</w:t>
      </w:r>
    </w:p>
    <w:p w:rsidR="00EC2AF2" w:rsidRPr="000D4C7B" w:rsidRDefault="00EC2AF2" w:rsidP="00AC59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Стороны договорились, что:</w:t>
      </w:r>
    </w:p>
    <w:p w:rsidR="00EC2AF2" w:rsidRPr="000D4C7B" w:rsidRDefault="00EC2AF2" w:rsidP="00AC59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Работодатель направляет коллективный договор в течени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со дня его подписания на уведомительную регистрацию в соответствующий орган по труду.</w:t>
      </w:r>
    </w:p>
    <w:p w:rsidR="00EC2AF2" w:rsidRPr="000D4C7B" w:rsidRDefault="00EC2AF2" w:rsidP="00AC59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Совместно разрабатывают план мероприятий по выполнению настоящего договора.</w:t>
      </w:r>
    </w:p>
    <w:p w:rsidR="00EC2AF2" w:rsidRPr="000D4C7B" w:rsidRDefault="00EC2AF2" w:rsidP="00AC59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Осуществляют контроль над реализацией мероприятий по выполнению коллективного договора и его положений и 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 результатах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общем собрании работников.</w:t>
      </w:r>
    </w:p>
    <w:p w:rsidR="00EC2AF2" w:rsidRPr="000D4C7B" w:rsidRDefault="00EC2AF2" w:rsidP="00AC59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 Рассматривают в 10</w:t>
      </w:r>
      <w:r w:rsidR="00E71AB1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все возникающие конфликты, связанные с его выполнением.</w:t>
      </w:r>
    </w:p>
    <w:p w:rsidR="00596D9B" w:rsidRPr="000D4C7B" w:rsidRDefault="00EC2AF2" w:rsidP="00AC59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 Соблюдают установленный законодательством порядок разрешения</w:t>
      </w:r>
      <w:r w:rsidR="00596D9B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и коллективных споров, используют возможности для устранения причин, которые могут повлечь возникновение конфликтов, с целью предупреждения использования крайней меры их разрешения – забастовки.</w:t>
      </w:r>
    </w:p>
    <w:p w:rsidR="00596D9B" w:rsidRPr="000D4C7B" w:rsidRDefault="00596D9B" w:rsidP="00AC59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В случае нарушения или невыполнения обязательств по настоящему договору, сторона, виновная несёт ответственность  в порядке, предусмотренном законодательством.</w:t>
      </w:r>
    </w:p>
    <w:p w:rsidR="00596D9B" w:rsidRPr="000D4C7B" w:rsidRDefault="00596D9B" w:rsidP="00AC59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Настоящий коллективный договор действует в течени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 лет с момента его подписания.</w:t>
      </w:r>
    </w:p>
    <w:p w:rsidR="00596D9B" w:rsidRPr="000D4C7B" w:rsidRDefault="00596D9B" w:rsidP="00596D9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11.8.Изменения и дополнения Договора в течени</w:t>
      </w:r>
      <w:proofErr w:type="gram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его действия принимаются только по взаимному согласию Сторон в порядке, установленном для его заключения.</w:t>
      </w:r>
    </w:p>
    <w:p w:rsidR="00EC2AF2" w:rsidRPr="000D4C7B" w:rsidRDefault="00596D9B" w:rsidP="00596D9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Переговоры по заключению нового коллективного  договора будут начаты за три месяца до окончания срока действия данного договора</w:t>
      </w:r>
      <w:r w:rsidR="00EC2AF2"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91A" w:rsidRPr="00AC591A" w:rsidRDefault="00AC591A" w:rsidP="000D4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91A" w:rsidRPr="00D62CBC" w:rsidRDefault="00AC591A" w:rsidP="000D4C7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2CBC">
        <w:rPr>
          <w:rFonts w:ascii="Times New Roman" w:eastAsia="Times New Roman" w:hAnsi="Times New Roman" w:cs="Times New Roman"/>
          <w:b/>
          <w:lang w:eastAsia="ru-RU"/>
        </w:rPr>
        <w:t>12.</w:t>
      </w:r>
      <w:r w:rsidRPr="00D62CBC">
        <w:rPr>
          <w:rFonts w:ascii="Times New Roman" w:eastAsia="Times New Roman" w:hAnsi="Times New Roman" w:cs="Times New Roman"/>
          <w:b/>
          <w:lang w:eastAsia="ru-RU"/>
        </w:rPr>
        <w:tab/>
        <w:t>ОТВЕТСТВЕННОСТЬ СТОРОН. 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12.1 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AC591A" w:rsidRPr="000D4C7B" w:rsidRDefault="00AC591A" w:rsidP="00AC5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66773" w:rsidRPr="00D62CBC" w:rsidRDefault="00A514B4" w:rsidP="00AC591A">
      <w:p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2CBC">
        <w:rPr>
          <w:rFonts w:ascii="Times New Roman" w:eastAsia="Times New Roman" w:hAnsi="Times New Roman" w:cs="Times New Roman"/>
          <w:b/>
          <w:lang w:eastAsia="ru-RU"/>
        </w:rPr>
        <w:t xml:space="preserve">         13. ОБЯЗАТЕЛЬСТВА ПРОФКОМА ПО ОБЕСПЕЧЕНИЮ СОВМЕСТНОЙ ДЕЯТЕЛЬНОСТИ (СТ.24, Ч.1, СТ.52,53).</w:t>
      </w:r>
    </w:p>
    <w:p w:rsidR="00A514B4" w:rsidRPr="000D4C7B" w:rsidRDefault="00A514B4" w:rsidP="00AC591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13.1. Информирует администрацию о решениях, касающихся её деятельности, о результатах всех проверок, связанных с выполнением ею трудового законодательства.</w:t>
      </w:r>
    </w:p>
    <w:p w:rsidR="00A514B4" w:rsidRPr="000D4C7B" w:rsidRDefault="00A514B4" w:rsidP="00A514B4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информирует администрацию и коллектив  о решениях вышестоящих органов,  доводит до  их сведения информацию, полученную от территориальной и республиканской организаций, в т.ч. о массовых акциях и коллективных действиях, организуемых Профсоюзом. </w:t>
      </w:r>
    </w:p>
    <w:p w:rsidR="00A514B4" w:rsidRDefault="00A514B4" w:rsidP="000D4C7B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Способствует формированию солидарности, профессионального единства, взаимопомощи в коллективе.</w:t>
      </w:r>
    </w:p>
    <w:p w:rsidR="000D4C7B" w:rsidRPr="000D4C7B" w:rsidRDefault="000D4C7B" w:rsidP="000D4C7B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4B4" w:rsidRPr="00D62CBC" w:rsidRDefault="00A514B4" w:rsidP="00A514B4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2CBC">
        <w:rPr>
          <w:rFonts w:ascii="Times New Roman" w:eastAsia="Times New Roman" w:hAnsi="Times New Roman" w:cs="Times New Roman"/>
          <w:b/>
          <w:lang w:eastAsia="ru-RU"/>
        </w:rPr>
        <w:t>14. ЗАКЛЮЧЕНИЕ</w:t>
      </w:r>
    </w:p>
    <w:p w:rsidR="00A514B4" w:rsidRPr="000D4C7B" w:rsidRDefault="00A514B4" w:rsidP="00A514B4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принят на общем собрании коллектива сроком на 3 года.</w:t>
      </w:r>
    </w:p>
    <w:p w:rsidR="00A514B4" w:rsidRPr="000D4C7B" w:rsidRDefault="00A514B4" w:rsidP="00A514B4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выполнением обязательств, принятых сторонами в настоящем договоре, возлагается:</w:t>
      </w:r>
    </w:p>
    <w:p w:rsidR="00A514B4" w:rsidRPr="000D4C7B" w:rsidRDefault="00A514B4" w:rsidP="00A514B4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стороны администрации на </w:t>
      </w:r>
      <w:r w:rsidR="001C60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1C60B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1C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заведующей</w:t>
      </w: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Егорову Н.И.</w:t>
      </w:r>
    </w:p>
    <w:p w:rsidR="00515CB8" w:rsidRPr="000D4C7B" w:rsidRDefault="00515CB8" w:rsidP="00A514B4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стороны профорганизации на председателя ПК МБДОУ №37 </w:t>
      </w:r>
      <w:proofErr w:type="spellStart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Свирида</w:t>
      </w:r>
      <w:proofErr w:type="spellEnd"/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515CB8" w:rsidRPr="000D4C7B" w:rsidRDefault="00515CB8" w:rsidP="00A514B4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профсоюзный комитет на профсоюзном собрании ( 1 раз в год) , отчитываются о проделанной работе перед коллективом.</w:t>
      </w:r>
    </w:p>
    <w:p w:rsidR="00515CB8" w:rsidRPr="000D4C7B" w:rsidRDefault="00515CB8" w:rsidP="00A514B4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4B4" w:rsidRPr="000D4C7B" w:rsidRDefault="00A514B4" w:rsidP="00AC591A">
      <w:pPr>
        <w:spacing w:after="0"/>
        <w:contextualSpacing/>
        <w:rPr>
          <w:sz w:val="24"/>
          <w:szCs w:val="24"/>
        </w:rPr>
      </w:pPr>
      <w:r w:rsidRPr="000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A514B4" w:rsidRPr="000D4C7B" w:rsidSect="0051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481"/>
    <w:multiLevelType w:val="hybridMultilevel"/>
    <w:tmpl w:val="CF20AA5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91A"/>
    <w:rsid w:val="00012023"/>
    <w:rsid w:val="000A3FC0"/>
    <w:rsid w:val="000D4C7B"/>
    <w:rsid w:val="000E24C6"/>
    <w:rsid w:val="000F7862"/>
    <w:rsid w:val="0015051C"/>
    <w:rsid w:val="0016325B"/>
    <w:rsid w:val="001C60B3"/>
    <w:rsid w:val="002039BC"/>
    <w:rsid w:val="00221CC7"/>
    <w:rsid w:val="002436C6"/>
    <w:rsid w:val="0025681F"/>
    <w:rsid w:val="00284CFD"/>
    <w:rsid w:val="002F3B9D"/>
    <w:rsid w:val="003A6C15"/>
    <w:rsid w:val="003B7194"/>
    <w:rsid w:val="004B3BC6"/>
    <w:rsid w:val="00515CB8"/>
    <w:rsid w:val="00596D9B"/>
    <w:rsid w:val="006027BC"/>
    <w:rsid w:val="00666773"/>
    <w:rsid w:val="007543F2"/>
    <w:rsid w:val="00817EA1"/>
    <w:rsid w:val="00823030"/>
    <w:rsid w:val="008A1022"/>
    <w:rsid w:val="00957154"/>
    <w:rsid w:val="00A25001"/>
    <w:rsid w:val="00A514B4"/>
    <w:rsid w:val="00A94E50"/>
    <w:rsid w:val="00AC591A"/>
    <w:rsid w:val="00B1010E"/>
    <w:rsid w:val="00BC3C92"/>
    <w:rsid w:val="00BE6DC8"/>
    <w:rsid w:val="00BF13E8"/>
    <w:rsid w:val="00CA5D40"/>
    <w:rsid w:val="00CF75EB"/>
    <w:rsid w:val="00D62CBC"/>
    <w:rsid w:val="00E216FA"/>
    <w:rsid w:val="00E71AB1"/>
    <w:rsid w:val="00E7258E"/>
    <w:rsid w:val="00EA3CC7"/>
    <w:rsid w:val="00EC2AF2"/>
    <w:rsid w:val="00F12232"/>
    <w:rsid w:val="00F7677C"/>
    <w:rsid w:val="00F87FDB"/>
    <w:rsid w:val="00FA4302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9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16</cp:revision>
  <cp:lastPrinted>2021-02-19T08:40:00Z</cp:lastPrinted>
  <dcterms:created xsi:type="dcterms:W3CDTF">2012-12-11T16:30:00Z</dcterms:created>
  <dcterms:modified xsi:type="dcterms:W3CDTF">2021-07-09T14:06:00Z</dcterms:modified>
</cp:coreProperties>
</file>